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9" w:rsidRPr="00F12F31" w:rsidRDefault="004F6AC9" w:rsidP="004F6AC9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F12F31">
        <w:rPr>
          <w:rFonts w:ascii="Arial" w:hAnsi="Arial" w:cs="Arial"/>
          <w:b/>
          <w:sz w:val="72"/>
          <w:szCs w:val="72"/>
        </w:rPr>
        <w:t>OPTI</w:t>
      </w:r>
      <w:r w:rsidRPr="00F12F31">
        <w:rPr>
          <w:rFonts w:ascii="Arial" w:hAnsi="Arial" w:cs="Arial"/>
          <w:sz w:val="72"/>
          <w:szCs w:val="72"/>
        </w:rPr>
        <w:t>FAST</w:t>
      </w:r>
      <w:r w:rsidR="00F12F31" w:rsidRPr="00F12F31">
        <w:rPr>
          <w:rFonts w:ascii="Arial" w:hAnsi="Arial" w:cs="Arial"/>
          <w:sz w:val="32"/>
          <w:szCs w:val="32"/>
        </w:rPr>
        <w:t>800</w:t>
      </w:r>
    </w:p>
    <w:p w:rsidR="004F6AC9" w:rsidRDefault="004F6AC9" w:rsidP="004F6AC9">
      <w:pPr>
        <w:spacing w:after="0" w:line="240" w:lineRule="auto"/>
        <w:jc w:val="center"/>
        <w:rPr>
          <w:rFonts w:ascii="Arial" w:hAnsi="Arial" w:cs="Arial"/>
          <w:i/>
          <w:noProof/>
          <w:sz w:val="26"/>
          <w:szCs w:val="26"/>
        </w:rPr>
      </w:pPr>
      <w:r w:rsidRPr="00F12F31">
        <w:rPr>
          <w:rFonts w:ascii="Arial" w:hAnsi="Arial" w:cs="Arial"/>
          <w:i/>
          <w:noProof/>
          <w:sz w:val="26"/>
          <w:szCs w:val="26"/>
        </w:rPr>
        <w:t>The serious solution for weight loss</w:t>
      </w:r>
    </w:p>
    <w:p w:rsidR="00F12F31" w:rsidRDefault="00F12F31" w:rsidP="003F0F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B09BC" w:rsidRPr="00BB09BC" w:rsidRDefault="00BB09BC" w:rsidP="003F0F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B09BC" w:rsidRPr="00BB09BC" w:rsidRDefault="00BB09BC" w:rsidP="003F0F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2043E" w:rsidRPr="003F0FA1" w:rsidRDefault="00F04F96" w:rsidP="004F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OPTIFAST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 is design</w:t>
      </w:r>
      <w:r w:rsidR="00116193" w:rsidRPr="00F04F96">
        <w:rPr>
          <w:rFonts w:ascii="Times New Roman" w:hAnsi="Times New Roman" w:cs="Times New Roman"/>
          <w:sz w:val="24"/>
          <w:szCs w:val="24"/>
        </w:rPr>
        <w:t xml:space="preserve">ed to help </w:t>
      </w:r>
      <w:r w:rsidR="00396F30">
        <w:rPr>
          <w:rFonts w:ascii="Times New Roman" w:hAnsi="Times New Roman" w:cs="Times New Roman"/>
          <w:sz w:val="24"/>
          <w:szCs w:val="24"/>
        </w:rPr>
        <w:t xml:space="preserve">obese </w:t>
      </w:r>
      <w:r w:rsidRPr="00F04F96">
        <w:rPr>
          <w:rFonts w:ascii="Times New Roman" w:hAnsi="Times New Roman" w:cs="Times New Roman"/>
          <w:sz w:val="24"/>
          <w:szCs w:val="24"/>
        </w:rPr>
        <w:t>p</w:t>
      </w:r>
      <w:r w:rsidR="002926E7">
        <w:rPr>
          <w:rFonts w:ascii="Times New Roman" w:hAnsi="Times New Roman" w:cs="Times New Roman"/>
          <w:sz w:val="24"/>
          <w:szCs w:val="24"/>
        </w:rPr>
        <w:t>eople</w:t>
      </w:r>
      <w:r w:rsidRPr="00F04F96">
        <w:rPr>
          <w:rFonts w:ascii="Times New Roman" w:hAnsi="Times New Roman" w:cs="Times New Roman"/>
          <w:sz w:val="24"/>
          <w:szCs w:val="24"/>
        </w:rPr>
        <w:t xml:space="preserve"> lose weight and </w:t>
      </w:r>
      <w:r w:rsidR="002926E7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F04F96">
        <w:rPr>
          <w:rFonts w:ascii="Times New Roman" w:hAnsi="Times New Roman" w:cs="Times New Roman"/>
          <w:sz w:val="24"/>
          <w:szCs w:val="24"/>
        </w:rPr>
        <w:t>reduce weight-related health risks.</w:t>
      </w:r>
      <w:r w:rsidR="00116193" w:rsidRPr="00F04F96">
        <w:rPr>
          <w:rFonts w:ascii="Times New Roman" w:hAnsi="Times New Roman" w:cs="Times New Roman"/>
          <w:sz w:val="24"/>
          <w:szCs w:val="24"/>
        </w:rPr>
        <w:t xml:space="preserve"> </w:t>
      </w:r>
      <w:r w:rsidR="00396F30">
        <w:rPr>
          <w:rFonts w:ascii="Times New Roman" w:hAnsi="Times New Roman" w:cs="Times New Roman"/>
          <w:sz w:val="24"/>
          <w:szCs w:val="24"/>
        </w:rPr>
        <w:t xml:space="preserve">It has been proven effective in over 80 clinical </w:t>
      </w:r>
      <w:r w:rsidR="00396F30" w:rsidRPr="00396F30">
        <w:rPr>
          <w:rFonts w:ascii="Times New Roman" w:hAnsi="Times New Roman" w:cs="Times New Roman"/>
          <w:sz w:val="24"/>
          <w:szCs w:val="24"/>
        </w:rPr>
        <w:t>studies</w:t>
      </w:r>
      <w:r w:rsidR="00396F30">
        <w:rPr>
          <w:rFonts w:ascii="Times New Roman" w:hAnsi="Times New Roman" w:cs="Times New Roman"/>
          <w:sz w:val="24"/>
          <w:szCs w:val="24"/>
        </w:rPr>
        <w:t xml:space="preserve"> </w:t>
      </w:r>
      <w:r w:rsidR="00396F30" w:rsidRPr="00396F30">
        <w:rPr>
          <w:rFonts w:ascii="Times New Roman" w:hAnsi="Times New Roman" w:cs="Times New Roman"/>
          <w:sz w:val="24"/>
          <w:szCs w:val="24"/>
        </w:rPr>
        <w:t xml:space="preserve">and by more than 1 million people who have participated in the program since 1974. </w:t>
      </w:r>
      <w:r w:rsidR="00483E48" w:rsidRPr="00396F30">
        <w:rPr>
          <w:rFonts w:ascii="Times New Roman" w:hAnsi="Times New Roman" w:cs="Times New Roman"/>
          <w:sz w:val="24"/>
          <w:szCs w:val="24"/>
        </w:rPr>
        <w:t>It involves complete meal</w:t>
      </w:r>
      <w:r w:rsidR="00483E48">
        <w:rPr>
          <w:rFonts w:ascii="Times New Roman" w:hAnsi="Times New Roman" w:cs="Times New Roman"/>
          <w:sz w:val="24"/>
          <w:szCs w:val="24"/>
        </w:rPr>
        <w:t xml:space="preserve"> replacement </w:t>
      </w:r>
      <w:r w:rsidR="002926E7">
        <w:rPr>
          <w:rFonts w:ascii="Times New Roman" w:hAnsi="Times New Roman" w:cs="Times New Roman"/>
          <w:sz w:val="24"/>
          <w:szCs w:val="24"/>
        </w:rPr>
        <w:t xml:space="preserve">with 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pre-packaged OPTIFAST </w:t>
      </w:r>
      <w:r w:rsidR="002926E7">
        <w:rPr>
          <w:rFonts w:ascii="Times New Roman" w:hAnsi="Times New Roman" w:cs="Times New Roman"/>
          <w:sz w:val="24"/>
          <w:szCs w:val="24"/>
        </w:rPr>
        <w:t>supplement</w:t>
      </w:r>
      <w:r w:rsidR="00116193" w:rsidRPr="003F0FA1">
        <w:rPr>
          <w:rFonts w:ascii="Times New Roman" w:hAnsi="Times New Roman" w:cs="Times New Roman"/>
          <w:sz w:val="24"/>
          <w:szCs w:val="24"/>
        </w:rPr>
        <w:t>s</w:t>
      </w:r>
      <w:r w:rsidR="00231054">
        <w:rPr>
          <w:rFonts w:ascii="Times New Roman" w:hAnsi="Times New Roman" w:cs="Times New Roman"/>
          <w:sz w:val="24"/>
          <w:szCs w:val="24"/>
        </w:rPr>
        <w:t xml:space="preserve">. This means </w:t>
      </w:r>
      <w:r w:rsidR="00396F30">
        <w:rPr>
          <w:rFonts w:ascii="Times New Roman" w:hAnsi="Times New Roman" w:cs="Times New Roman"/>
          <w:sz w:val="24"/>
          <w:szCs w:val="24"/>
        </w:rPr>
        <w:t>no grocery store food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 or restaurant dining </w:t>
      </w:r>
      <w:r w:rsidR="00396F30">
        <w:rPr>
          <w:rFonts w:ascii="Times New Roman" w:hAnsi="Times New Roman" w:cs="Times New Roman"/>
          <w:sz w:val="24"/>
          <w:szCs w:val="24"/>
        </w:rPr>
        <w:t>is allowed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. </w:t>
      </w:r>
      <w:r w:rsidR="0093786F">
        <w:rPr>
          <w:rFonts w:ascii="Times New Roman" w:hAnsi="Times New Roman" w:cs="Times New Roman"/>
          <w:sz w:val="24"/>
          <w:szCs w:val="24"/>
        </w:rPr>
        <w:t>Your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 daily caloric intake </w:t>
      </w:r>
      <w:r w:rsidR="00B11D8B">
        <w:rPr>
          <w:rFonts w:ascii="Times New Roman" w:hAnsi="Times New Roman" w:cs="Times New Roman"/>
          <w:sz w:val="24"/>
          <w:szCs w:val="24"/>
        </w:rPr>
        <w:t>is</w:t>
      </w:r>
      <w:r w:rsidR="00783445">
        <w:rPr>
          <w:rFonts w:ascii="Times New Roman" w:hAnsi="Times New Roman" w:cs="Times New Roman"/>
          <w:sz w:val="24"/>
          <w:szCs w:val="24"/>
        </w:rPr>
        <w:t xml:space="preserve"> either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 800 </w:t>
      </w:r>
      <w:r w:rsidR="00783445">
        <w:rPr>
          <w:rFonts w:ascii="Times New Roman" w:hAnsi="Times New Roman" w:cs="Times New Roman"/>
          <w:sz w:val="24"/>
          <w:szCs w:val="24"/>
        </w:rPr>
        <w:t>or 960, depending o</w:t>
      </w:r>
      <w:r w:rsidR="00B11D8B">
        <w:rPr>
          <w:rFonts w:ascii="Times New Roman" w:hAnsi="Times New Roman" w:cs="Times New Roman"/>
          <w:sz w:val="24"/>
          <w:szCs w:val="24"/>
        </w:rPr>
        <w:t>n whether</w:t>
      </w:r>
      <w:r w:rsidR="0093786F">
        <w:rPr>
          <w:rFonts w:ascii="Times New Roman" w:hAnsi="Times New Roman" w:cs="Times New Roman"/>
          <w:sz w:val="24"/>
          <w:szCs w:val="24"/>
        </w:rPr>
        <w:t xml:space="preserve"> you have</w:t>
      </w:r>
      <w:r w:rsidR="00B11D8B">
        <w:rPr>
          <w:rFonts w:ascii="Times New Roman" w:hAnsi="Times New Roman" w:cs="Times New Roman"/>
          <w:sz w:val="24"/>
          <w:szCs w:val="24"/>
        </w:rPr>
        <w:t xml:space="preserve"> 5 or 6 supplements per</w:t>
      </w:r>
      <w:r w:rsidR="00783445">
        <w:rPr>
          <w:rFonts w:ascii="Times New Roman" w:hAnsi="Times New Roman" w:cs="Times New Roman"/>
          <w:sz w:val="24"/>
          <w:szCs w:val="24"/>
        </w:rPr>
        <w:t xml:space="preserve"> day. </w:t>
      </w:r>
      <w:r w:rsidR="00C82452">
        <w:rPr>
          <w:rFonts w:ascii="Times New Roman" w:hAnsi="Times New Roman" w:cs="Times New Roman"/>
          <w:sz w:val="24"/>
          <w:szCs w:val="24"/>
        </w:rPr>
        <w:t>I</w:t>
      </w:r>
      <w:r w:rsidR="00231054">
        <w:rPr>
          <w:rFonts w:ascii="Times New Roman" w:hAnsi="Times New Roman" w:cs="Times New Roman"/>
          <w:sz w:val="24"/>
          <w:szCs w:val="24"/>
        </w:rPr>
        <w:t xml:space="preserve">t </w:t>
      </w:r>
      <w:r w:rsidR="00732C14">
        <w:rPr>
          <w:rFonts w:ascii="Times New Roman" w:hAnsi="Times New Roman" w:cs="Times New Roman"/>
          <w:sz w:val="24"/>
          <w:szCs w:val="24"/>
        </w:rPr>
        <w:t>is a medically monitored program</w:t>
      </w:r>
      <w:r w:rsidR="00C82452">
        <w:rPr>
          <w:rFonts w:ascii="Times New Roman" w:hAnsi="Times New Roman" w:cs="Times New Roman"/>
          <w:sz w:val="24"/>
          <w:szCs w:val="24"/>
        </w:rPr>
        <w:t xml:space="preserve"> though</w:t>
      </w:r>
      <w:r w:rsidR="00396F30">
        <w:rPr>
          <w:rFonts w:ascii="Times New Roman" w:hAnsi="Times New Roman" w:cs="Times New Roman"/>
          <w:sz w:val="24"/>
          <w:szCs w:val="24"/>
        </w:rPr>
        <w:t>,</w:t>
      </w:r>
      <w:r w:rsidR="00783445">
        <w:rPr>
          <w:rFonts w:ascii="Times New Roman" w:hAnsi="Times New Roman" w:cs="Times New Roman"/>
          <w:sz w:val="24"/>
          <w:szCs w:val="24"/>
        </w:rPr>
        <w:t xml:space="preserve"> </w:t>
      </w:r>
      <w:r w:rsidR="00732C14">
        <w:rPr>
          <w:rFonts w:ascii="Times New Roman" w:hAnsi="Times New Roman" w:cs="Times New Roman"/>
          <w:sz w:val="24"/>
          <w:szCs w:val="24"/>
        </w:rPr>
        <w:t xml:space="preserve">so </w:t>
      </w:r>
      <w:r w:rsidR="00783445">
        <w:rPr>
          <w:rFonts w:ascii="Times New Roman" w:hAnsi="Times New Roman" w:cs="Times New Roman"/>
          <w:sz w:val="24"/>
          <w:szCs w:val="24"/>
        </w:rPr>
        <w:t>you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 must be seen by one of our providers every two weeks.</w:t>
      </w:r>
      <w:r w:rsidR="00396F30">
        <w:rPr>
          <w:rFonts w:ascii="Times New Roman" w:hAnsi="Times New Roman" w:cs="Times New Roman"/>
          <w:sz w:val="24"/>
          <w:szCs w:val="24"/>
        </w:rPr>
        <w:t xml:space="preserve"> </w:t>
      </w:r>
      <w:r w:rsidR="00231054">
        <w:rPr>
          <w:rFonts w:ascii="Times New Roman" w:hAnsi="Times New Roman" w:cs="Times New Roman"/>
          <w:sz w:val="24"/>
          <w:szCs w:val="24"/>
        </w:rPr>
        <w:t xml:space="preserve">OPTIFAST can be used as the main method of weight loss, or it can be utilized </w:t>
      </w:r>
      <w:r w:rsidR="00396F30">
        <w:rPr>
          <w:rFonts w:ascii="Times New Roman" w:hAnsi="Times New Roman" w:cs="Times New Roman"/>
          <w:sz w:val="24"/>
          <w:szCs w:val="24"/>
        </w:rPr>
        <w:t>to jumpstart one of our other weight loss programs.</w:t>
      </w:r>
    </w:p>
    <w:p w:rsidR="004F6AC9" w:rsidRPr="003F0FA1" w:rsidRDefault="004F6AC9" w:rsidP="004F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93" w:rsidRPr="003F0FA1" w:rsidRDefault="00116193" w:rsidP="004F6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FA1">
        <w:rPr>
          <w:rFonts w:ascii="Times New Roman" w:hAnsi="Times New Roman" w:cs="Times New Roman"/>
          <w:b/>
          <w:sz w:val="24"/>
          <w:szCs w:val="24"/>
        </w:rPr>
        <w:t>Stimuli Narrowing Theory</w:t>
      </w:r>
      <w:r w:rsidR="00F12F31" w:rsidRPr="003F0FA1">
        <w:rPr>
          <w:sz w:val="24"/>
          <w:szCs w:val="24"/>
        </w:rPr>
        <w:t xml:space="preserve"> </w:t>
      </w:r>
    </w:p>
    <w:p w:rsidR="00116193" w:rsidRPr="003F0FA1" w:rsidRDefault="00F12F31" w:rsidP="004F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19050</wp:posOffset>
            </wp:positionV>
            <wp:extent cx="1828800" cy="990600"/>
            <wp:effectExtent l="19050" t="0" r="0" b="0"/>
            <wp:wrapSquare wrapText="bothSides"/>
            <wp:docPr id="4" name="Picture 4" descr="http://www.optifast.com/Style%20Library/Images/Optifast/temp_prod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tifast.com/Style%20Library/Images/Optifast/temp_prod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The theory behind OPTIFAST is that of “Stimuli Narrowing.” Research shows that the greater the variety and palatability of food in a given meal, the greater the caloric </w:t>
      </w:r>
      <w:r w:rsidR="00116193" w:rsidRPr="00B11D8B">
        <w:rPr>
          <w:rFonts w:ascii="Times New Roman" w:hAnsi="Times New Roman" w:cs="Times New Roman"/>
          <w:sz w:val="24"/>
          <w:szCs w:val="24"/>
        </w:rPr>
        <w:t>intake. As the variety decreases, so does the amount of calories consu</w:t>
      </w:r>
      <w:r w:rsidR="00B11D8B">
        <w:rPr>
          <w:rFonts w:ascii="Times New Roman" w:hAnsi="Times New Roman" w:cs="Times New Roman"/>
          <w:sz w:val="24"/>
          <w:szCs w:val="24"/>
        </w:rPr>
        <w:t xml:space="preserve">med. </w:t>
      </w:r>
      <w:r w:rsidR="00B11D8B" w:rsidRPr="00B11D8B">
        <w:rPr>
          <w:rFonts w:ascii="Times New Roman" w:hAnsi="Times New Roman" w:cs="Times New Roman"/>
          <w:sz w:val="24"/>
          <w:szCs w:val="24"/>
        </w:rPr>
        <w:t>The OPTIFAST program consists entirely of pre-portioned and calorie-controlled servings</w:t>
      </w:r>
      <w:r w:rsidR="00116193" w:rsidRPr="00B11D8B">
        <w:rPr>
          <w:rFonts w:ascii="Times New Roman" w:hAnsi="Times New Roman" w:cs="Times New Roman"/>
          <w:sz w:val="24"/>
          <w:szCs w:val="24"/>
        </w:rPr>
        <w:t>, so variety and quantity of food is limited.</w:t>
      </w:r>
    </w:p>
    <w:p w:rsidR="004F6AC9" w:rsidRPr="003F0FA1" w:rsidRDefault="004F6AC9" w:rsidP="004F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93" w:rsidRPr="003F0FA1" w:rsidRDefault="00116193" w:rsidP="004F6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FA1">
        <w:rPr>
          <w:rFonts w:ascii="Times New Roman" w:hAnsi="Times New Roman" w:cs="Times New Roman"/>
          <w:b/>
          <w:sz w:val="24"/>
          <w:szCs w:val="24"/>
        </w:rPr>
        <w:t>Individualized Eating Plans</w:t>
      </w:r>
      <w:r w:rsidR="00F12F31" w:rsidRPr="003F0FA1">
        <w:rPr>
          <w:sz w:val="24"/>
          <w:szCs w:val="24"/>
        </w:rPr>
        <w:t xml:space="preserve"> </w:t>
      </w:r>
    </w:p>
    <w:p w:rsidR="00116193" w:rsidRPr="003F0FA1" w:rsidRDefault="00F12F31" w:rsidP="004F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770255</wp:posOffset>
            </wp:positionV>
            <wp:extent cx="1838325" cy="790575"/>
            <wp:effectExtent l="19050" t="0" r="9525" b="0"/>
            <wp:wrapSquare wrapText="bothSides"/>
            <wp:docPr id="7" name="Picture 7" descr="http://www.optifast.com/Style%20Library/Images/Optifast/OPTIFAST_Bars_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ifast.com/Style%20Library/Images/Optifast/OPTIFAST_Bars_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5" t="9910" r="8108" b="1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93" w:rsidRPr="003F0FA1">
        <w:rPr>
          <w:rFonts w:ascii="Times New Roman" w:hAnsi="Times New Roman" w:cs="Times New Roman"/>
          <w:sz w:val="24"/>
          <w:szCs w:val="24"/>
        </w:rPr>
        <w:t>You and your medical provider will review your diagno</w:t>
      </w:r>
      <w:r w:rsidR="002942F9" w:rsidRPr="003F0FA1">
        <w:rPr>
          <w:rFonts w:ascii="Times New Roman" w:hAnsi="Times New Roman" w:cs="Times New Roman"/>
          <w:sz w:val="24"/>
          <w:szCs w:val="24"/>
        </w:rPr>
        <w:t>stic tests, medical history, an</w:t>
      </w:r>
      <w:r w:rsidR="00116193" w:rsidRPr="003F0FA1">
        <w:rPr>
          <w:rFonts w:ascii="Times New Roman" w:hAnsi="Times New Roman" w:cs="Times New Roman"/>
          <w:sz w:val="24"/>
          <w:szCs w:val="24"/>
        </w:rPr>
        <w:t>d</w:t>
      </w:r>
      <w:r w:rsidR="002942F9" w:rsidRPr="003F0FA1">
        <w:rPr>
          <w:rFonts w:ascii="Times New Roman" w:hAnsi="Times New Roman" w:cs="Times New Roman"/>
          <w:sz w:val="24"/>
          <w:szCs w:val="24"/>
        </w:rPr>
        <w:t xml:space="preserve"> the clinical n</w:t>
      </w:r>
      <w:r w:rsidR="00116193" w:rsidRPr="003F0FA1">
        <w:rPr>
          <w:rFonts w:ascii="Times New Roman" w:hAnsi="Times New Roman" w:cs="Times New Roman"/>
          <w:sz w:val="24"/>
          <w:szCs w:val="24"/>
        </w:rPr>
        <w:t>ecessity of</w:t>
      </w:r>
      <w:r w:rsidR="0093786F">
        <w:rPr>
          <w:rFonts w:ascii="Times New Roman" w:hAnsi="Times New Roman" w:cs="Times New Roman"/>
          <w:sz w:val="24"/>
          <w:szCs w:val="24"/>
        </w:rPr>
        <w:t xml:space="preserve"> using the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 OPTIFAST</w:t>
      </w:r>
      <w:r w:rsidR="0093786F">
        <w:rPr>
          <w:rFonts w:ascii="Times New Roman" w:hAnsi="Times New Roman" w:cs="Times New Roman"/>
          <w:sz w:val="24"/>
          <w:szCs w:val="24"/>
        </w:rPr>
        <w:t xml:space="preserve"> program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. If </w:t>
      </w:r>
      <w:r w:rsidR="0093786F">
        <w:rPr>
          <w:rFonts w:ascii="Times New Roman" w:hAnsi="Times New Roman" w:cs="Times New Roman"/>
          <w:sz w:val="24"/>
          <w:szCs w:val="24"/>
        </w:rPr>
        <w:t>decide upon the OPTIFAST program</w:t>
      </w:r>
      <w:r w:rsidR="00116193" w:rsidRPr="003F0FA1">
        <w:rPr>
          <w:rFonts w:ascii="Times New Roman" w:hAnsi="Times New Roman" w:cs="Times New Roman"/>
          <w:sz w:val="24"/>
          <w:szCs w:val="24"/>
        </w:rPr>
        <w:t xml:space="preserve">, you will have </w:t>
      </w:r>
      <w:r w:rsidR="0093786F">
        <w:rPr>
          <w:rFonts w:ascii="Times New Roman" w:hAnsi="Times New Roman" w:cs="Times New Roman"/>
          <w:sz w:val="24"/>
          <w:szCs w:val="24"/>
        </w:rPr>
        <w:t xml:space="preserve">either </w:t>
      </w:r>
      <w:r w:rsidR="00116193" w:rsidRPr="003F0FA1">
        <w:rPr>
          <w:rFonts w:ascii="Times New Roman" w:hAnsi="Times New Roman" w:cs="Times New Roman"/>
          <w:sz w:val="24"/>
          <w:szCs w:val="24"/>
        </w:rPr>
        <w:t>five or six servings of OPTIFAST a day</w:t>
      </w:r>
      <w:r w:rsidR="002942F9" w:rsidRPr="003F0FA1">
        <w:rPr>
          <w:rFonts w:ascii="Times New Roman" w:hAnsi="Times New Roman" w:cs="Times New Roman"/>
          <w:sz w:val="24"/>
          <w:szCs w:val="24"/>
        </w:rPr>
        <w:t xml:space="preserve">, preferably one serving every three hours you are awake. These servings consist of any daily combination of the single serving size OPTIFAST supplements. You may not skip any servings. </w:t>
      </w:r>
      <w:r w:rsidR="00BA0015">
        <w:rPr>
          <w:rFonts w:ascii="Times New Roman" w:hAnsi="Times New Roman" w:cs="Times New Roman"/>
          <w:sz w:val="24"/>
          <w:szCs w:val="24"/>
        </w:rPr>
        <w:t>Your provider might also discuss a partial OPTIFAST program, which replaces a supplement of OPTIFAST with a small meal. In addition, there are r</w:t>
      </w:r>
      <w:r w:rsidR="002942F9" w:rsidRPr="003F0FA1">
        <w:rPr>
          <w:rFonts w:ascii="Times New Roman" w:hAnsi="Times New Roman" w:cs="Times New Roman"/>
          <w:sz w:val="24"/>
          <w:szCs w:val="24"/>
        </w:rPr>
        <w:t>ecipe books available for free</w:t>
      </w:r>
      <w:r w:rsidR="00544A7B">
        <w:rPr>
          <w:rFonts w:ascii="Times New Roman" w:hAnsi="Times New Roman" w:cs="Times New Roman"/>
          <w:sz w:val="24"/>
          <w:szCs w:val="24"/>
        </w:rPr>
        <w:t>,</w:t>
      </w:r>
      <w:r w:rsidR="002942F9" w:rsidRPr="003F0FA1">
        <w:rPr>
          <w:rFonts w:ascii="Times New Roman" w:hAnsi="Times New Roman" w:cs="Times New Roman"/>
          <w:sz w:val="24"/>
          <w:szCs w:val="24"/>
        </w:rPr>
        <w:t xml:space="preserve"> if you choose to experiment with the supplements.</w:t>
      </w:r>
    </w:p>
    <w:p w:rsidR="004F6AC9" w:rsidRPr="003F0FA1" w:rsidRDefault="004F6AC9" w:rsidP="004F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F9" w:rsidRPr="003F0FA1" w:rsidRDefault="002942F9" w:rsidP="004F6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FA1">
        <w:rPr>
          <w:rFonts w:ascii="Times New Roman" w:hAnsi="Times New Roman" w:cs="Times New Roman"/>
          <w:b/>
          <w:sz w:val="24"/>
          <w:szCs w:val="24"/>
        </w:rPr>
        <w:t>Nutrition Protocol</w:t>
      </w:r>
    </w:p>
    <w:p w:rsidR="002942F9" w:rsidRPr="003F0FA1" w:rsidRDefault="002942F9" w:rsidP="00BB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sz w:val="24"/>
          <w:szCs w:val="24"/>
        </w:rPr>
        <w:t xml:space="preserve">OPTIFAST </w:t>
      </w:r>
      <w:r w:rsidR="00E2043E" w:rsidRPr="003F0FA1">
        <w:rPr>
          <w:rFonts w:ascii="Times New Roman" w:hAnsi="Times New Roman" w:cs="Times New Roman"/>
          <w:sz w:val="24"/>
          <w:szCs w:val="24"/>
        </w:rPr>
        <w:t>800 Formula</w:t>
      </w:r>
      <w:r w:rsidRPr="003F0FA1">
        <w:rPr>
          <w:rFonts w:ascii="Times New Roman" w:hAnsi="Times New Roman" w:cs="Times New Roman"/>
          <w:sz w:val="24"/>
          <w:szCs w:val="24"/>
        </w:rPr>
        <w:t xml:space="preserve"> </w:t>
      </w:r>
      <w:r w:rsidR="0093786F">
        <w:rPr>
          <w:rFonts w:ascii="Times New Roman" w:hAnsi="Times New Roman" w:cs="Times New Roman"/>
          <w:sz w:val="24"/>
          <w:szCs w:val="24"/>
        </w:rPr>
        <w:t>provides you with</w:t>
      </w:r>
      <w:r w:rsidRPr="003F0FA1">
        <w:rPr>
          <w:rFonts w:ascii="Times New Roman" w:hAnsi="Times New Roman" w:cs="Times New Roman"/>
          <w:sz w:val="24"/>
          <w:szCs w:val="24"/>
        </w:rPr>
        <w:t xml:space="preserve"> 100% of Recommended Daily Intake (RDI) for </w:t>
      </w:r>
      <w:r w:rsidR="00E2043E" w:rsidRPr="003F0FA1">
        <w:rPr>
          <w:rFonts w:ascii="Times New Roman" w:hAnsi="Times New Roman" w:cs="Times New Roman"/>
          <w:sz w:val="24"/>
          <w:szCs w:val="24"/>
        </w:rPr>
        <w:t xml:space="preserve">24 </w:t>
      </w:r>
      <w:r w:rsidRPr="003F0FA1">
        <w:rPr>
          <w:rFonts w:ascii="Times New Roman" w:hAnsi="Times New Roman" w:cs="Times New Roman"/>
          <w:sz w:val="24"/>
          <w:szCs w:val="24"/>
        </w:rPr>
        <w:t>vitamins and minerals</w:t>
      </w:r>
      <w:r w:rsidR="0093786F">
        <w:rPr>
          <w:rFonts w:ascii="Times New Roman" w:hAnsi="Times New Roman" w:cs="Times New Roman"/>
          <w:sz w:val="24"/>
          <w:szCs w:val="24"/>
        </w:rPr>
        <w:t xml:space="preserve">. </w:t>
      </w:r>
      <w:r w:rsidR="00C82452">
        <w:rPr>
          <w:rFonts w:ascii="Times New Roman" w:hAnsi="Times New Roman" w:cs="Times New Roman"/>
          <w:sz w:val="24"/>
          <w:szCs w:val="24"/>
        </w:rPr>
        <w:t>However, it is short on some electrolytes, including so</w:t>
      </w:r>
      <w:r w:rsidR="00593E14">
        <w:rPr>
          <w:rFonts w:ascii="Times New Roman" w:hAnsi="Times New Roman" w:cs="Times New Roman"/>
          <w:sz w:val="24"/>
          <w:szCs w:val="24"/>
        </w:rPr>
        <w:t xml:space="preserve">dium, chloride, and potassium. </w:t>
      </w:r>
      <w:r w:rsidR="00193BF4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3C3391">
        <w:rPr>
          <w:rFonts w:ascii="Times New Roman" w:hAnsi="Times New Roman" w:cs="Times New Roman"/>
          <w:sz w:val="24"/>
          <w:szCs w:val="24"/>
        </w:rPr>
        <w:t>your</w:t>
      </w:r>
      <w:r w:rsidR="00193BF4">
        <w:rPr>
          <w:rFonts w:ascii="Times New Roman" w:hAnsi="Times New Roman" w:cs="Times New Roman"/>
          <w:sz w:val="24"/>
          <w:szCs w:val="24"/>
        </w:rPr>
        <w:t xml:space="preserve"> electrolyte levels stay within the proper range</w:t>
      </w:r>
      <w:r w:rsidR="00593E14">
        <w:rPr>
          <w:rFonts w:ascii="Times New Roman" w:hAnsi="Times New Roman" w:cs="Times New Roman"/>
          <w:sz w:val="24"/>
          <w:szCs w:val="24"/>
        </w:rPr>
        <w:t xml:space="preserve">, we will regularly </w:t>
      </w:r>
      <w:r w:rsidR="003C3391">
        <w:rPr>
          <w:rFonts w:ascii="Times New Roman" w:hAnsi="Times New Roman" w:cs="Times New Roman"/>
          <w:sz w:val="24"/>
          <w:szCs w:val="24"/>
        </w:rPr>
        <w:t xml:space="preserve">take a blood sample and will require you to take a potassium supplement. </w:t>
      </w:r>
      <w:r w:rsidR="00193BF4">
        <w:rPr>
          <w:rFonts w:ascii="Times New Roman" w:hAnsi="Times New Roman" w:cs="Times New Roman"/>
          <w:sz w:val="24"/>
          <w:szCs w:val="24"/>
        </w:rPr>
        <w:t>In addition,</w:t>
      </w:r>
      <w:r w:rsidR="00593E14" w:rsidRPr="003F0FA1">
        <w:rPr>
          <w:rFonts w:ascii="Times New Roman" w:hAnsi="Times New Roman" w:cs="Times New Roman"/>
          <w:sz w:val="24"/>
          <w:szCs w:val="24"/>
        </w:rPr>
        <w:t xml:space="preserve"> </w:t>
      </w:r>
      <w:r w:rsidR="00193BF4">
        <w:rPr>
          <w:rFonts w:ascii="Times New Roman" w:hAnsi="Times New Roman" w:cs="Times New Roman"/>
          <w:sz w:val="24"/>
          <w:szCs w:val="24"/>
        </w:rPr>
        <w:t xml:space="preserve">a </w:t>
      </w:r>
      <w:r w:rsidR="00593E14" w:rsidRPr="003F0FA1">
        <w:rPr>
          <w:rFonts w:ascii="Times New Roman" w:hAnsi="Times New Roman" w:cs="Times New Roman"/>
          <w:sz w:val="24"/>
          <w:szCs w:val="24"/>
        </w:rPr>
        <w:t>fiber supplement is recommend</w:t>
      </w:r>
      <w:r w:rsidR="00593E14">
        <w:rPr>
          <w:rFonts w:ascii="Times New Roman" w:hAnsi="Times New Roman" w:cs="Times New Roman"/>
          <w:sz w:val="24"/>
          <w:szCs w:val="24"/>
        </w:rPr>
        <w:t>ed</w:t>
      </w:r>
      <w:r w:rsidR="003C3391">
        <w:rPr>
          <w:rFonts w:ascii="Times New Roman" w:hAnsi="Times New Roman" w:cs="Times New Roman"/>
          <w:sz w:val="24"/>
          <w:szCs w:val="24"/>
        </w:rPr>
        <w:t>. We have the supplements available in the clinic, but you may also purchase them elsewhere. Lastly</w:t>
      </w:r>
      <w:r w:rsidR="00193BF4">
        <w:rPr>
          <w:rFonts w:ascii="Times New Roman" w:hAnsi="Times New Roman" w:cs="Times New Roman"/>
          <w:sz w:val="24"/>
          <w:szCs w:val="24"/>
        </w:rPr>
        <w:t>, you must drink at least</w:t>
      </w:r>
      <w:r w:rsidR="00C82452">
        <w:rPr>
          <w:rFonts w:ascii="Times New Roman" w:hAnsi="Times New Roman" w:cs="Times New Roman"/>
          <w:sz w:val="24"/>
          <w:szCs w:val="24"/>
        </w:rPr>
        <w:t xml:space="preserve"> </w:t>
      </w:r>
      <w:r w:rsidR="00593E14">
        <w:rPr>
          <w:rFonts w:ascii="Times New Roman" w:hAnsi="Times New Roman" w:cs="Times New Roman"/>
          <w:sz w:val="24"/>
          <w:szCs w:val="24"/>
        </w:rPr>
        <w:t xml:space="preserve">64 </w:t>
      </w:r>
      <w:r w:rsidR="00BA0015" w:rsidRPr="003F0FA1">
        <w:rPr>
          <w:rFonts w:ascii="Times New Roman" w:hAnsi="Times New Roman" w:cs="Times New Roman"/>
          <w:sz w:val="24"/>
          <w:szCs w:val="24"/>
        </w:rPr>
        <w:t xml:space="preserve">ounces of water </w:t>
      </w:r>
      <w:r w:rsidR="00193BF4">
        <w:rPr>
          <w:rFonts w:ascii="Times New Roman" w:hAnsi="Times New Roman" w:cs="Times New Roman"/>
          <w:sz w:val="24"/>
          <w:szCs w:val="24"/>
        </w:rPr>
        <w:t>daily</w:t>
      </w:r>
      <w:r w:rsidR="003C3391">
        <w:rPr>
          <w:rFonts w:ascii="Times New Roman" w:hAnsi="Times New Roman" w:cs="Times New Roman"/>
          <w:sz w:val="24"/>
          <w:szCs w:val="24"/>
        </w:rPr>
        <w:t xml:space="preserve"> while on the program</w:t>
      </w:r>
      <w:r w:rsidR="00193BF4">
        <w:rPr>
          <w:rFonts w:ascii="Times New Roman" w:hAnsi="Times New Roman" w:cs="Times New Roman"/>
          <w:sz w:val="24"/>
          <w:szCs w:val="24"/>
        </w:rPr>
        <w:t>.</w:t>
      </w:r>
    </w:p>
    <w:p w:rsidR="004F6AC9" w:rsidRPr="003F0FA1" w:rsidRDefault="004F6AC9" w:rsidP="004F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3E" w:rsidRPr="003F0FA1" w:rsidRDefault="0093786F" w:rsidP="004F6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6350</wp:posOffset>
            </wp:positionV>
            <wp:extent cx="1323975" cy="981075"/>
            <wp:effectExtent l="19050" t="0" r="9525" b="0"/>
            <wp:wrapSquare wrapText="bothSides"/>
            <wp:docPr id="1" name="Picture 1" descr="http://optifast.com/Style%20Library/Images/Optifast/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tifast.com/Style%20Library/Images/Optifast/CHIC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43E" w:rsidRPr="003F0FA1">
        <w:rPr>
          <w:rFonts w:ascii="Times New Roman" w:hAnsi="Times New Roman" w:cs="Times New Roman"/>
          <w:b/>
          <w:sz w:val="24"/>
          <w:szCs w:val="24"/>
        </w:rPr>
        <w:t>OPTIFAST Treatment provides clinically validated outcomes</w:t>
      </w:r>
    </w:p>
    <w:p w:rsidR="00E2043E" w:rsidRPr="003F0FA1" w:rsidRDefault="00E2043E" w:rsidP="00F12F31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sz w:val="24"/>
          <w:szCs w:val="24"/>
        </w:rPr>
        <w:t>52 lb average weight loss</w:t>
      </w:r>
    </w:p>
    <w:p w:rsidR="00E2043E" w:rsidRPr="003F0FA1" w:rsidRDefault="00E2043E" w:rsidP="00F12F31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sz w:val="24"/>
          <w:szCs w:val="24"/>
        </w:rPr>
        <w:t>15% average decrease in cholesterol</w:t>
      </w:r>
    </w:p>
    <w:p w:rsidR="00E2043E" w:rsidRPr="003F0FA1" w:rsidRDefault="00E2043E" w:rsidP="00F12F31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sz w:val="24"/>
          <w:szCs w:val="24"/>
        </w:rPr>
        <w:t>29% average decrease in blood sugar</w:t>
      </w:r>
    </w:p>
    <w:p w:rsidR="00E2043E" w:rsidRPr="003F0FA1" w:rsidRDefault="00E2043E" w:rsidP="00F12F31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sz w:val="24"/>
          <w:szCs w:val="24"/>
        </w:rPr>
        <w:t xml:space="preserve">10% average decrease in blood </w:t>
      </w:r>
      <w:r w:rsidR="004F6AC9" w:rsidRPr="003F0FA1">
        <w:rPr>
          <w:rFonts w:ascii="Times New Roman" w:hAnsi="Times New Roman" w:cs="Times New Roman"/>
          <w:sz w:val="24"/>
          <w:szCs w:val="24"/>
        </w:rPr>
        <w:t>pressure</w:t>
      </w:r>
    </w:p>
    <w:p w:rsidR="004F6AC9" w:rsidRPr="003F0FA1" w:rsidRDefault="004F6AC9" w:rsidP="00F12F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31" w:rsidRPr="003F0FA1" w:rsidRDefault="00F12F31" w:rsidP="00F12F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3E" w:rsidRPr="003F0FA1" w:rsidRDefault="004F6AC9" w:rsidP="00F1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FA1">
        <w:rPr>
          <w:rFonts w:ascii="Times New Roman" w:hAnsi="Times New Roman" w:cs="Times New Roman"/>
          <w:sz w:val="24"/>
          <w:szCs w:val="24"/>
        </w:rPr>
        <w:t xml:space="preserve">To hear patient testimonials, receive recipe ideas and help you stay motivated, please visit </w:t>
      </w:r>
      <w:r w:rsidRPr="003F0FA1">
        <w:rPr>
          <w:rFonts w:ascii="Times New Roman" w:hAnsi="Times New Roman" w:cs="Times New Roman"/>
          <w:b/>
          <w:sz w:val="24"/>
          <w:szCs w:val="24"/>
        </w:rPr>
        <w:t>OPTIFAST.com</w:t>
      </w:r>
    </w:p>
    <w:sectPr w:rsidR="00E2043E" w:rsidRPr="003F0FA1" w:rsidSect="00BB09BC">
      <w:pgSz w:w="12240" w:h="15840"/>
      <w:pgMar w:top="864" w:right="1152" w:bottom="720" w:left="1152" w:header="720" w:footer="720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5B6"/>
    <w:multiLevelType w:val="hybridMultilevel"/>
    <w:tmpl w:val="7AD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193"/>
    <w:rsid w:val="00116193"/>
    <w:rsid w:val="001331D0"/>
    <w:rsid w:val="00193BF4"/>
    <w:rsid w:val="00231054"/>
    <w:rsid w:val="00270FC7"/>
    <w:rsid w:val="002926E7"/>
    <w:rsid w:val="002942F9"/>
    <w:rsid w:val="00330D6F"/>
    <w:rsid w:val="00396F30"/>
    <w:rsid w:val="003C3391"/>
    <w:rsid w:val="003F0FA1"/>
    <w:rsid w:val="00483E48"/>
    <w:rsid w:val="004A009D"/>
    <w:rsid w:val="004F6AC9"/>
    <w:rsid w:val="00544A7B"/>
    <w:rsid w:val="00593E14"/>
    <w:rsid w:val="00636914"/>
    <w:rsid w:val="006938F3"/>
    <w:rsid w:val="00732C14"/>
    <w:rsid w:val="00783445"/>
    <w:rsid w:val="007A6D9D"/>
    <w:rsid w:val="0093786F"/>
    <w:rsid w:val="00B11D8B"/>
    <w:rsid w:val="00BA0015"/>
    <w:rsid w:val="00BA593B"/>
    <w:rsid w:val="00BB09BC"/>
    <w:rsid w:val="00C65355"/>
    <w:rsid w:val="00C82452"/>
    <w:rsid w:val="00D26F6C"/>
    <w:rsid w:val="00E16252"/>
    <w:rsid w:val="00E2043E"/>
    <w:rsid w:val="00EC22A1"/>
    <w:rsid w:val="00F04F96"/>
    <w:rsid w:val="00F1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FRONTDESK01</dc:creator>
  <cp:keywords/>
  <dc:description/>
  <cp:lastModifiedBy>kerhart</cp:lastModifiedBy>
  <cp:revision>5</cp:revision>
  <cp:lastPrinted>2009-08-28T20:19:00Z</cp:lastPrinted>
  <dcterms:created xsi:type="dcterms:W3CDTF">2009-08-28T20:18:00Z</dcterms:created>
  <dcterms:modified xsi:type="dcterms:W3CDTF">2009-08-28T20:21:00Z</dcterms:modified>
</cp:coreProperties>
</file>